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D8F" w:rsidRDefault="006D7D8F" w:rsidP="006D7D8F">
      <w:pPr>
        <w:spacing w:after="0"/>
        <w:ind w:firstLine="720"/>
        <w:rPr>
          <w:sz w:val="24"/>
          <w:szCs w:val="24"/>
        </w:rPr>
      </w:pPr>
      <w:r w:rsidRPr="006506CF">
        <w:rPr>
          <w:noProof/>
          <w:sz w:val="24"/>
          <w:szCs w:val="24"/>
          <w:lang w:eastAsia="en-GB"/>
        </w:rPr>
        <w:drawing>
          <wp:inline distT="0" distB="0" distL="0" distR="0" wp14:anchorId="26E78B5C" wp14:editId="1BDA07E4">
            <wp:extent cx="6187783" cy="876300"/>
            <wp:effectExtent l="0" t="0" r="3810" b="0"/>
            <wp:docPr id="2" name="Picture 2" descr="C:\Users\Paula\Documents\190828 Probus\PROBUS - Surbiton Disc Nov 2017\Logos\2019 Logo K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a\Documents\190828 Probus\PROBUS - Surbiton Disc Nov 2017\Logos\2019 Logo KO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50528" cy="913509"/>
                    </a:xfrm>
                    <a:prstGeom prst="rect">
                      <a:avLst/>
                    </a:prstGeom>
                    <a:noFill/>
                    <a:ln>
                      <a:noFill/>
                    </a:ln>
                  </pic:spPr>
                </pic:pic>
              </a:graphicData>
            </a:graphic>
          </wp:inline>
        </w:drawing>
      </w:r>
    </w:p>
    <w:p w:rsidR="006D7D8F" w:rsidRDefault="006D7D8F" w:rsidP="006D7D8F">
      <w:pPr>
        <w:pStyle w:val="Heading2"/>
        <w:ind w:left="11" w:right="18"/>
        <w:jc w:val="center"/>
        <w:rPr>
          <w:rFonts w:asciiTheme="minorHAnsi" w:hAnsiTheme="minorHAnsi"/>
          <w:b/>
          <w:color w:val="auto"/>
          <w:sz w:val="24"/>
          <w:szCs w:val="24"/>
        </w:rPr>
      </w:pPr>
    </w:p>
    <w:p w:rsidR="006D7D8F" w:rsidRPr="00737D94" w:rsidRDefault="006D7D8F" w:rsidP="006D7D8F">
      <w:pPr>
        <w:pStyle w:val="Heading2"/>
        <w:ind w:left="11" w:right="18"/>
        <w:jc w:val="center"/>
        <w:rPr>
          <w:rFonts w:asciiTheme="minorHAnsi" w:hAnsiTheme="minorHAnsi"/>
          <w:b/>
          <w:color w:val="auto"/>
          <w:sz w:val="20"/>
          <w:szCs w:val="20"/>
        </w:rPr>
      </w:pPr>
      <w:r w:rsidRPr="00737D94">
        <w:rPr>
          <w:rFonts w:asciiTheme="minorHAnsi" w:hAnsiTheme="minorHAnsi"/>
          <w:b/>
          <w:color w:val="auto"/>
          <w:sz w:val="20"/>
          <w:szCs w:val="20"/>
        </w:rPr>
        <w:t xml:space="preserve">SURBITON PROBUS CLUB </w:t>
      </w:r>
    </w:p>
    <w:p w:rsidR="006D7D8F" w:rsidRPr="00737D94" w:rsidRDefault="006D7D8F" w:rsidP="006D7D8F">
      <w:pPr>
        <w:spacing w:after="0"/>
        <w:ind w:left="10" w:right="17"/>
        <w:jc w:val="center"/>
        <w:rPr>
          <w:b/>
          <w:sz w:val="20"/>
          <w:szCs w:val="20"/>
        </w:rPr>
      </w:pPr>
      <w:r w:rsidRPr="00737D94">
        <w:rPr>
          <w:b/>
          <w:sz w:val="20"/>
          <w:szCs w:val="20"/>
        </w:rPr>
        <w:t xml:space="preserve"> RULES </w:t>
      </w:r>
    </w:p>
    <w:p w:rsidR="006D7D8F" w:rsidRPr="00737D94" w:rsidRDefault="006D7D8F" w:rsidP="006D7D8F">
      <w:pPr>
        <w:spacing w:after="0"/>
        <w:ind w:right="16"/>
        <w:rPr>
          <w:sz w:val="20"/>
          <w:szCs w:val="20"/>
        </w:rPr>
      </w:pPr>
    </w:p>
    <w:p w:rsidR="006D7D8F" w:rsidRPr="00737D94" w:rsidRDefault="00F253FC" w:rsidP="006D7D8F">
      <w:pPr>
        <w:spacing w:after="0"/>
        <w:ind w:left="10" w:right="16"/>
        <w:jc w:val="center"/>
        <w:rPr>
          <w:sz w:val="20"/>
          <w:szCs w:val="20"/>
        </w:rPr>
      </w:pPr>
      <w:r>
        <w:rPr>
          <w:sz w:val="20"/>
          <w:szCs w:val="20"/>
        </w:rPr>
        <w:t>Approved</w:t>
      </w:r>
      <w:r w:rsidR="005D3185">
        <w:rPr>
          <w:sz w:val="20"/>
          <w:szCs w:val="20"/>
        </w:rPr>
        <w:t xml:space="preserve">  AGM</w:t>
      </w:r>
      <w:bookmarkStart w:id="0" w:name="_GoBack"/>
      <w:bookmarkEnd w:id="0"/>
      <w:r>
        <w:rPr>
          <w:sz w:val="20"/>
          <w:szCs w:val="20"/>
        </w:rPr>
        <w:t xml:space="preserve"> – November 2025</w:t>
      </w:r>
      <w:r w:rsidR="006D7D8F" w:rsidRPr="001F6FA2">
        <w:rPr>
          <w:sz w:val="20"/>
          <w:szCs w:val="20"/>
        </w:rPr>
        <w:t xml:space="preserve"> </w:t>
      </w:r>
    </w:p>
    <w:p w:rsidR="006D7D8F" w:rsidRPr="00737D94" w:rsidRDefault="006D7D8F" w:rsidP="006D7D8F">
      <w:pPr>
        <w:spacing w:after="0"/>
        <w:rPr>
          <w:sz w:val="20"/>
          <w:szCs w:val="20"/>
        </w:rPr>
      </w:pPr>
      <w:r w:rsidRPr="00737D94">
        <w:rPr>
          <w:sz w:val="20"/>
          <w:szCs w:val="20"/>
        </w:rPr>
        <w:t xml:space="preserve"> </w:t>
      </w:r>
    </w:p>
    <w:p w:rsidR="006D7D8F" w:rsidRPr="00944EAE" w:rsidRDefault="006D7D8F" w:rsidP="006D7D8F">
      <w:pPr>
        <w:pStyle w:val="Heading2"/>
        <w:numPr>
          <w:ilvl w:val="0"/>
          <w:numId w:val="1"/>
        </w:numPr>
        <w:rPr>
          <w:rFonts w:asciiTheme="minorHAnsi" w:hAnsiTheme="minorHAnsi" w:cstheme="minorHAnsi"/>
          <w:b/>
          <w:color w:val="auto"/>
          <w:sz w:val="20"/>
          <w:szCs w:val="20"/>
        </w:rPr>
      </w:pPr>
      <w:r w:rsidRPr="00944EAE">
        <w:rPr>
          <w:rFonts w:asciiTheme="minorHAnsi" w:hAnsiTheme="minorHAnsi" w:cstheme="minorHAnsi"/>
          <w:b/>
          <w:color w:val="auto"/>
          <w:sz w:val="20"/>
          <w:szCs w:val="20"/>
        </w:rPr>
        <w:t xml:space="preserve">TITLE </w:t>
      </w:r>
    </w:p>
    <w:p w:rsidR="006D7D8F" w:rsidRPr="00944EAE" w:rsidRDefault="006D7D8F" w:rsidP="006D7D8F">
      <w:pPr>
        <w:pStyle w:val="ListParagraph"/>
        <w:numPr>
          <w:ilvl w:val="1"/>
          <w:numId w:val="1"/>
        </w:numPr>
        <w:spacing w:after="227"/>
        <w:ind w:right="5"/>
        <w:rPr>
          <w:rFonts w:asciiTheme="minorHAnsi" w:hAnsiTheme="minorHAnsi" w:cstheme="minorHAnsi"/>
          <w:sz w:val="20"/>
          <w:szCs w:val="20"/>
        </w:rPr>
      </w:pPr>
      <w:r w:rsidRPr="00944EAE">
        <w:rPr>
          <w:rFonts w:asciiTheme="minorHAnsi" w:hAnsiTheme="minorHAnsi" w:cstheme="minorHAnsi"/>
          <w:sz w:val="20"/>
          <w:szCs w:val="20"/>
        </w:rPr>
        <w:t xml:space="preserve">The Club shall be called “The Surbiton </w:t>
      </w:r>
      <w:proofErr w:type="spellStart"/>
      <w:r w:rsidRPr="00944EAE">
        <w:rPr>
          <w:rFonts w:asciiTheme="minorHAnsi" w:hAnsiTheme="minorHAnsi" w:cstheme="minorHAnsi"/>
          <w:sz w:val="20"/>
          <w:szCs w:val="20"/>
        </w:rPr>
        <w:t>Probus</w:t>
      </w:r>
      <w:proofErr w:type="spellEnd"/>
      <w:r w:rsidRPr="00944EAE">
        <w:rPr>
          <w:rFonts w:asciiTheme="minorHAnsi" w:hAnsiTheme="minorHAnsi" w:cstheme="minorHAnsi"/>
          <w:sz w:val="20"/>
          <w:szCs w:val="20"/>
        </w:rPr>
        <w:t xml:space="preserve"> Club”. </w:t>
      </w:r>
    </w:p>
    <w:p w:rsidR="006D7D8F" w:rsidRPr="00944EAE" w:rsidRDefault="006D7D8F" w:rsidP="006D7D8F">
      <w:pPr>
        <w:pStyle w:val="Heading2"/>
        <w:numPr>
          <w:ilvl w:val="0"/>
          <w:numId w:val="1"/>
        </w:numPr>
        <w:rPr>
          <w:rFonts w:asciiTheme="minorHAnsi" w:hAnsiTheme="minorHAnsi" w:cstheme="minorHAnsi"/>
          <w:b/>
          <w:color w:val="auto"/>
          <w:sz w:val="20"/>
          <w:szCs w:val="20"/>
        </w:rPr>
      </w:pPr>
      <w:r w:rsidRPr="00944EAE">
        <w:rPr>
          <w:rFonts w:asciiTheme="minorHAnsi" w:hAnsiTheme="minorHAnsi" w:cstheme="minorHAnsi"/>
          <w:b/>
          <w:color w:val="auto"/>
          <w:sz w:val="20"/>
          <w:szCs w:val="20"/>
        </w:rPr>
        <w:t xml:space="preserve">OBJECTS </w:t>
      </w:r>
    </w:p>
    <w:p w:rsidR="006D7D8F" w:rsidRPr="00944EAE" w:rsidRDefault="006D7D8F" w:rsidP="006D7D8F">
      <w:pPr>
        <w:pStyle w:val="ListParagraph"/>
        <w:numPr>
          <w:ilvl w:val="1"/>
          <w:numId w:val="1"/>
        </w:numPr>
        <w:spacing w:after="228"/>
        <w:ind w:right="5"/>
        <w:rPr>
          <w:rFonts w:asciiTheme="minorHAnsi" w:hAnsiTheme="minorHAnsi" w:cstheme="minorHAnsi"/>
          <w:sz w:val="20"/>
          <w:szCs w:val="20"/>
        </w:rPr>
      </w:pPr>
      <w:r w:rsidRPr="00944EAE">
        <w:rPr>
          <w:rFonts w:asciiTheme="minorHAnsi" w:hAnsiTheme="minorHAnsi" w:cstheme="minorHAnsi"/>
          <w:sz w:val="20"/>
          <w:szCs w:val="20"/>
        </w:rPr>
        <w:t xml:space="preserve">To foster good fellowship among its members and to engage in such other activities as members shall agree. </w:t>
      </w:r>
    </w:p>
    <w:p w:rsidR="006D7D8F" w:rsidRPr="00944EAE" w:rsidRDefault="006D7D8F" w:rsidP="006D7D8F">
      <w:pPr>
        <w:pStyle w:val="Heading2"/>
        <w:numPr>
          <w:ilvl w:val="0"/>
          <w:numId w:val="1"/>
        </w:numPr>
        <w:rPr>
          <w:rFonts w:asciiTheme="minorHAnsi" w:hAnsiTheme="minorHAnsi" w:cstheme="minorHAnsi"/>
          <w:b/>
          <w:color w:val="auto"/>
          <w:sz w:val="20"/>
          <w:szCs w:val="20"/>
        </w:rPr>
      </w:pPr>
      <w:r w:rsidRPr="00944EAE">
        <w:rPr>
          <w:rFonts w:asciiTheme="minorHAnsi" w:hAnsiTheme="minorHAnsi" w:cstheme="minorHAnsi"/>
          <w:b/>
          <w:color w:val="auto"/>
          <w:sz w:val="20"/>
          <w:szCs w:val="20"/>
        </w:rPr>
        <w:t xml:space="preserve">MEMBERSHIP </w:t>
      </w:r>
    </w:p>
    <w:p w:rsidR="006D7D8F" w:rsidRPr="00944EAE" w:rsidRDefault="006D7D8F" w:rsidP="006D7D8F">
      <w:pPr>
        <w:numPr>
          <w:ilvl w:val="0"/>
          <w:numId w:val="2"/>
        </w:numPr>
        <w:spacing w:after="246" w:line="249" w:lineRule="auto"/>
        <w:ind w:right="5"/>
        <w:rPr>
          <w:rFonts w:cstheme="minorHAnsi"/>
          <w:sz w:val="20"/>
          <w:szCs w:val="20"/>
        </w:rPr>
      </w:pPr>
      <w:r w:rsidRPr="00944EAE">
        <w:rPr>
          <w:rFonts w:cstheme="minorHAnsi"/>
          <w:sz w:val="20"/>
          <w:szCs w:val="20"/>
        </w:rPr>
        <w:t xml:space="preserve">Membership shall be open to all business and professional men and women who have fully or partially retired from their normal business or profession and have been in business or resident in the area. </w:t>
      </w:r>
    </w:p>
    <w:p w:rsidR="006D7D8F" w:rsidRPr="00944EAE" w:rsidRDefault="006D7D8F" w:rsidP="006D7D8F">
      <w:pPr>
        <w:numPr>
          <w:ilvl w:val="0"/>
          <w:numId w:val="2"/>
        </w:numPr>
        <w:spacing w:after="249" w:line="249" w:lineRule="auto"/>
        <w:ind w:right="5"/>
        <w:rPr>
          <w:rFonts w:cstheme="minorHAnsi"/>
          <w:sz w:val="20"/>
          <w:szCs w:val="20"/>
        </w:rPr>
      </w:pPr>
      <w:r w:rsidRPr="00944EAE">
        <w:rPr>
          <w:rFonts w:cstheme="minorHAnsi"/>
          <w:sz w:val="20"/>
          <w:szCs w:val="20"/>
        </w:rPr>
        <w:t xml:space="preserve">An applicant for membership shall be introduced by an existing member as a guest at a previous meeting. The applicant must fill in an application form and must be proposed and seconded by two members of the Club.  The application must be sent to the General Secretary for approval by the Committee. </w:t>
      </w:r>
    </w:p>
    <w:p w:rsidR="006D7D8F" w:rsidRPr="00944EAE" w:rsidRDefault="006D7D8F" w:rsidP="006D7D8F">
      <w:pPr>
        <w:numPr>
          <w:ilvl w:val="0"/>
          <w:numId w:val="2"/>
        </w:numPr>
        <w:spacing w:after="230" w:line="249" w:lineRule="auto"/>
        <w:ind w:right="5"/>
        <w:rPr>
          <w:rFonts w:cstheme="minorHAnsi"/>
          <w:sz w:val="20"/>
          <w:szCs w:val="20"/>
        </w:rPr>
      </w:pPr>
      <w:r w:rsidRPr="00944EAE">
        <w:rPr>
          <w:rFonts w:cstheme="minorHAnsi"/>
          <w:sz w:val="20"/>
          <w:szCs w:val="20"/>
        </w:rPr>
        <w:t xml:space="preserve">Honorary Membership of the Club may be considered, on an ad hoc basis, in recognition of service to the club and may be granted at the sole discretion of the Committee.  Such Honorary Members, when elected, </w:t>
      </w:r>
      <w:r w:rsidR="007E35EA">
        <w:rPr>
          <w:rFonts w:cstheme="minorHAnsi"/>
          <w:sz w:val="20"/>
          <w:szCs w:val="20"/>
        </w:rPr>
        <w:t>will pay 50% of the normal subscription and full</w:t>
      </w:r>
      <w:r w:rsidRPr="00944EAE">
        <w:rPr>
          <w:rFonts w:cstheme="minorHAnsi"/>
          <w:sz w:val="20"/>
          <w:szCs w:val="20"/>
        </w:rPr>
        <w:t xml:space="preserve"> lunch fees. </w:t>
      </w:r>
    </w:p>
    <w:p w:rsidR="006D7D8F" w:rsidRPr="00944EAE" w:rsidRDefault="006D7D8F" w:rsidP="006D7D8F">
      <w:pPr>
        <w:pStyle w:val="Heading2"/>
        <w:numPr>
          <w:ilvl w:val="0"/>
          <w:numId w:val="1"/>
        </w:numPr>
        <w:rPr>
          <w:rFonts w:asciiTheme="minorHAnsi" w:hAnsiTheme="minorHAnsi" w:cstheme="minorHAnsi"/>
          <w:b/>
          <w:color w:val="auto"/>
          <w:sz w:val="20"/>
          <w:szCs w:val="20"/>
        </w:rPr>
      </w:pPr>
      <w:r w:rsidRPr="00944EAE">
        <w:rPr>
          <w:rFonts w:asciiTheme="minorHAnsi" w:hAnsiTheme="minorHAnsi" w:cstheme="minorHAnsi"/>
          <w:b/>
          <w:color w:val="auto"/>
          <w:sz w:val="20"/>
          <w:szCs w:val="20"/>
        </w:rPr>
        <w:t xml:space="preserve">MANAGEMENT </w:t>
      </w:r>
    </w:p>
    <w:p w:rsidR="006D7D8F" w:rsidRPr="00944EAE" w:rsidRDefault="006D7D8F" w:rsidP="006D7D8F">
      <w:pPr>
        <w:numPr>
          <w:ilvl w:val="0"/>
          <w:numId w:val="3"/>
        </w:numPr>
        <w:spacing w:after="8" w:line="249" w:lineRule="auto"/>
        <w:ind w:right="5"/>
        <w:rPr>
          <w:rFonts w:cstheme="minorHAnsi"/>
          <w:sz w:val="20"/>
          <w:szCs w:val="20"/>
        </w:rPr>
      </w:pPr>
      <w:r w:rsidRPr="00944EAE">
        <w:rPr>
          <w:rFonts w:cstheme="minorHAnsi"/>
          <w:sz w:val="20"/>
          <w:szCs w:val="20"/>
        </w:rPr>
        <w:t xml:space="preserve">The management of the Club is to be the responsibility of a Committee consisting of the Chairman, Deputy Chairman, Immediate Past Chairman, General Secretary, Treasurer, and not more than six other members to be elected at the Annual General Meeting.  </w:t>
      </w:r>
    </w:p>
    <w:p w:rsidR="006D7D8F" w:rsidRPr="00944EAE" w:rsidRDefault="006D7D8F" w:rsidP="006D7D8F">
      <w:pPr>
        <w:numPr>
          <w:ilvl w:val="0"/>
          <w:numId w:val="3"/>
        </w:numPr>
        <w:spacing w:after="249" w:line="249" w:lineRule="auto"/>
        <w:ind w:right="5"/>
        <w:rPr>
          <w:rFonts w:cstheme="minorHAnsi"/>
          <w:sz w:val="20"/>
          <w:szCs w:val="20"/>
        </w:rPr>
      </w:pPr>
      <w:r w:rsidRPr="00944EAE">
        <w:rPr>
          <w:rFonts w:cstheme="minorHAnsi"/>
          <w:sz w:val="20"/>
          <w:szCs w:val="20"/>
        </w:rPr>
        <w:t xml:space="preserve">From within the Committee as a whole, three members shall assume the responsibilities of Events Secretary, Speaker Secretary, and </w:t>
      </w:r>
      <w:r w:rsidRPr="001F6FA2">
        <w:rPr>
          <w:rFonts w:cstheme="minorHAnsi"/>
          <w:sz w:val="20"/>
          <w:szCs w:val="20"/>
        </w:rPr>
        <w:t xml:space="preserve">Lunch Secretary, </w:t>
      </w:r>
      <w:r w:rsidRPr="00944EAE">
        <w:rPr>
          <w:rFonts w:cstheme="minorHAnsi"/>
          <w:sz w:val="20"/>
          <w:szCs w:val="20"/>
        </w:rPr>
        <w:t xml:space="preserve">the Immediate Past Chairman shall assume the responsibilities of Welfare Secretary or may depute such responsibilities to another member of The Club. </w:t>
      </w:r>
    </w:p>
    <w:p w:rsidR="006D7D8F" w:rsidRPr="00944EAE" w:rsidRDefault="006D7D8F" w:rsidP="006D7D8F">
      <w:pPr>
        <w:pStyle w:val="ListParagraph"/>
        <w:numPr>
          <w:ilvl w:val="0"/>
          <w:numId w:val="3"/>
        </w:numPr>
        <w:spacing w:after="246"/>
        <w:ind w:right="5"/>
        <w:rPr>
          <w:rFonts w:asciiTheme="minorHAnsi" w:hAnsiTheme="minorHAnsi" w:cstheme="minorHAnsi"/>
          <w:color w:val="auto"/>
          <w:sz w:val="20"/>
          <w:szCs w:val="20"/>
        </w:rPr>
      </w:pPr>
      <w:r w:rsidRPr="00944EAE">
        <w:rPr>
          <w:rFonts w:asciiTheme="minorHAnsi" w:hAnsiTheme="minorHAnsi" w:cstheme="minorHAnsi"/>
          <w:color w:val="auto"/>
          <w:sz w:val="20"/>
          <w:szCs w:val="20"/>
        </w:rPr>
        <w:t xml:space="preserve">At the Annual General Meeting, a Deputy Treasurer shall be appointed from among the members, including the Committee, but the appointment does not itself carry automatic membership of the Committee.  </w:t>
      </w:r>
    </w:p>
    <w:p w:rsidR="006D7D8F" w:rsidRPr="00944EAE" w:rsidRDefault="006D7D8F" w:rsidP="006D7D8F">
      <w:pPr>
        <w:numPr>
          <w:ilvl w:val="0"/>
          <w:numId w:val="3"/>
        </w:numPr>
        <w:spacing w:after="246" w:line="249" w:lineRule="auto"/>
        <w:ind w:right="5"/>
        <w:rPr>
          <w:rFonts w:cstheme="minorHAnsi"/>
          <w:sz w:val="20"/>
          <w:szCs w:val="20"/>
        </w:rPr>
      </w:pPr>
      <w:r w:rsidRPr="00944EAE">
        <w:rPr>
          <w:rFonts w:cstheme="minorHAnsi"/>
          <w:sz w:val="20"/>
          <w:szCs w:val="20"/>
        </w:rPr>
        <w:t xml:space="preserve">The Chairman shall automatically retire from office on the completion of one year in the Chair, and the Deputy Chairman shall, other than in exceptional circumstances, be appointed Chairman for the following year at the Annual General Meeting.  </w:t>
      </w:r>
    </w:p>
    <w:p w:rsidR="006D7D8F" w:rsidRPr="00944EAE" w:rsidRDefault="006D7D8F" w:rsidP="006D7D8F">
      <w:pPr>
        <w:numPr>
          <w:ilvl w:val="0"/>
          <w:numId w:val="3"/>
        </w:numPr>
        <w:spacing w:after="246" w:line="249" w:lineRule="auto"/>
        <w:ind w:right="5"/>
        <w:rPr>
          <w:rFonts w:cstheme="minorHAnsi"/>
          <w:sz w:val="20"/>
          <w:szCs w:val="20"/>
        </w:rPr>
      </w:pPr>
      <w:r w:rsidRPr="00944EAE">
        <w:rPr>
          <w:rFonts w:cstheme="minorHAnsi"/>
          <w:sz w:val="20"/>
          <w:szCs w:val="20"/>
        </w:rPr>
        <w:t xml:space="preserve">Five members of the Committee shall constitute a quorum and the Committee shall have the power to appoint sub-committees and co-opt any member as required.  </w:t>
      </w:r>
    </w:p>
    <w:p w:rsidR="006D7D8F" w:rsidRPr="00944EAE" w:rsidRDefault="006D7D8F" w:rsidP="006D7D8F">
      <w:pPr>
        <w:numPr>
          <w:ilvl w:val="0"/>
          <w:numId w:val="3"/>
        </w:numPr>
        <w:spacing w:after="246" w:line="249" w:lineRule="auto"/>
        <w:ind w:right="5"/>
        <w:rPr>
          <w:rFonts w:cstheme="minorHAnsi"/>
          <w:sz w:val="20"/>
          <w:szCs w:val="20"/>
        </w:rPr>
      </w:pPr>
      <w:r w:rsidRPr="00944EAE">
        <w:rPr>
          <w:rFonts w:cstheme="minorHAnsi"/>
          <w:sz w:val="20"/>
          <w:szCs w:val="20"/>
        </w:rPr>
        <w:t xml:space="preserve">No Committee member shall automatically serve for more than two years but a member may be re-elected at any time.  </w:t>
      </w:r>
    </w:p>
    <w:p w:rsidR="006D7D8F" w:rsidRPr="00944EAE" w:rsidRDefault="006D7D8F" w:rsidP="006D7D8F">
      <w:pPr>
        <w:numPr>
          <w:ilvl w:val="0"/>
          <w:numId w:val="3"/>
        </w:numPr>
        <w:spacing w:after="228" w:line="249" w:lineRule="auto"/>
        <w:ind w:right="5"/>
        <w:rPr>
          <w:rFonts w:cstheme="minorHAnsi"/>
          <w:sz w:val="20"/>
          <w:szCs w:val="20"/>
        </w:rPr>
      </w:pPr>
      <w:r w:rsidRPr="00944EAE">
        <w:rPr>
          <w:rFonts w:cstheme="minorHAnsi"/>
          <w:sz w:val="20"/>
          <w:szCs w:val="20"/>
        </w:rPr>
        <w:t xml:space="preserve">The Club may elect at an Annual General Meeting a President who shall remain in office for life or until he resigns. </w:t>
      </w:r>
    </w:p>
    <w:p w:rsidR="006D7D8F" w:rsidRPr="00944EAE" w:rsidRDefault="006D7D8F" w:rsidP="006D7D8F">
      <w:pPr>
        <w:pStyle w:val="Heading2"/>
        <w:numPr>
          <w:ilvl w:val="0"/>
          <w:numId w:val="1"/>
        </w:numPr>
        <w:rPr>
          <w:rFonts w:asciiTheme="minorHAnsi" w:hAnsiTheme="minorHAnsi" w:cstheme="minorHAnsi"/>
          <w:b/>
          <w:color w:val="auto"/>
          <w:sz w:val="20"/>
          <w:szCs w:val="20"/>
        </w:rPr>
      </w:pPr>
      <w:r w:rsidRPr="00944EAE">
        <w:rPr>
          <w:rFonts w:asciiTheme="minorHAnsi" w:hAnsiTheme="minorHAnsi" w:cstheme="minorHAnsi"/>
          <w:b/>
          <w:color w:val="auto"/>
          <w:sz w:val="20"/>
          <w:szCs w:val="20"/>
        </w:rPr>
        <w:t xml:space="preserve">MEETINGS </w:t>
      </w:r>
    </w:p>
    <w:p w:rsidR="006D7D8F" w:rsidRPr="00944EAE" w:rsidRDefault="006D7D8F" w:rsidP="006D7D8F">
      <w:pPr>
        <w:numPr>
          <w:ilvl w:val="0"/>
          <w:numId w:val="4"/>
        </w:numPr>
        <w:spacing w:after="249" w:line="249" w:lineRule="auto"/>
        <w:ind w:right="5"/>
        <w:rPr>
          <w:rFonts w:cstheme="minorHAnsi"/>
          <w:sz w:val="20"/>
          <w:szCs w:val="20"/>
        </w:rPr>
      </w:pPr>
      <w:r w:rsidRPr="00944EAE">
        <w:rPr>
          <w:rFonts w:cstheme="minorHAnsi"/>
          <w:sz w:val="20"/>
          <w:szCs w:val="20"/>
        </w:rPr>
        <w:t xml:space="preserve">Ordinary meetings shall be held at such times as the Committee shall decide and not normally less than once a month. </w:t>
      </w:r>
    </w:p>
    <w:p w:rsidR="006D7D8F" w:rsidRPr="00944EAE" w:rsidRDefault="006D7D8F" w:rsidP="006D7D8F">
      <w:pPr>
        <w:numPr>
          <w:ilvl w:val="0"/>
          <w:numId w:val="4"/>
        </w:numPr>
        <w:spacing w:after="249" w:line="249" w:lineRule="auto"/>
        <w:ind w:right="5"/>
        <w:rPr>
          <w:rFonts w:cstheme="minorHAnsi"/>
          <w:sz w:val="20"/>
          <w:szCs w:val="20"/>
        </w:rPr>
      </w:pPr>
      <w:r w:rsidRPr="00944EAE">
        <w:rPr>
          <w:rFonts w:cstheme="minorHAnsi"/>
          <w:sz w:val="20"/>
          <w:szCs w:val="20"/>
        </w:rPr>
        <w:t xml:space="preserve">It is the responsibility of every Member to inform </w:t>
      </w:r>
      <w:r w:rsidRPr="001F6FA2">
        <w:rPr>
          <w:rFonts w:cstheme="minorHAnsi"/>
          <w:sz w:val="20"/>
          <w:szCs w:val="20"/>
        </w:rPr>
        <w:t xml:space="preserve">the Lunch Secretary (or other deputed Committee Member) </w:t>
      </w:r>
      <w:r w:rsidRPr="00944EAE">
        <w:rPr>
          <w:rFonts w:cstheme="minorHAnsi"/>
          <w:sz w:val="20"/>
          <w:szCs w:val="20"/>
        </w:rPr>
        <w:t xml:space="preserve">of their desire to dine at the next meeting. A member who, having previously indicated their intention to attend a meeting and partake of lunch, fails to inform </w:t>
      </w:r>
      <w:r w:rsidRPr="001F6FA2">
        <w:rPr>
          <w:rFonts w:cstheme="minorHAnsi"/>
          <w:sz w:val="20"/>
          <w:szCs w:val="20"/>
        </w:rPr>
        <w:t xml:space="preserve">the Lunch Secretary (or other deputed Committee Member)  </w:t>
      </w:r>
      <w:r w:rsidRPr="00944EAE">
        <w:rPr>
          <w:rFonts w:cstheme="minorHAnsi"/>
          <w:sz w:val="20"/>
          <w:szCs w:val="20"/>
        </w:rPr>
        <w:t xml:space="preserve">by the evening of the Friday preceding the Wednesday meeting of their inability to attend will, in all cases, be liable to pay for the cost of the </w:t>
      </w:r>
      <w:r w:rsidRPr="00944EAE">
        <w:rPr>
          <w:rFonts w:cstheme="minorHAnsi"/>
          <w:sz w:val="20"/>
          <w:szCs w:val="20"/>
        </w:rPr>
        <w:lastRenderedPageBreak/>
        <w:t xml:space="preserve">lunch. The Committee may, however, waive their right to recoup the resulting loss to Club funds where exceptional circumstances were the cause of the non-attendance. </w:t>
      </w:r>
    </w:p>
    <w:p w:rsidR="006D7D8F" w:rsidRPr="00944EAE" w:rsidRDefault="006D7D8F" w:rsidP="006D7D8F">
      <w:pPr>
        <w:numPr>
          <w:ilvl w:val="0"/>
          <w:numId w:val="4"/>
        </w:numPr>
        <w:spacing w:after="8" w:line="249" w:lineRule="auto"/>
        <w:ind w:right="5"/>
        <w:rPr>
          <w:rFonts w:cstheme="minorHAnsi"/>
          <w:sz w:val="20"/>
          <w:szCs w:val="20"/>
        </w:rPr>
      </w:pPr>
      <w:r w:rsidRPr="00944EAE">
        <w:rPr>
          <w:rFonts w:cstheme="minorHAnsi"/>
          <w:sz w:val="20"/>
          <w:szCs w:val="20"/>
        </w:rPr>
        <w:t xml:space="preserve">In the absence of any positive indication of attendance at a monthly </w:t>
      </w:r>
      <w:r w:rsidRPr="001F6FA2">
        <w:rPr>
          <w:rFonts w:cstheme="minorHAnsi"/>
          <w:sz w:val="20"/>
          <w:szCs w:val="20"/>
        </w:rPr>
        <w:t xml:space="preserve">lunch given to the Lunch Secretary (or other deputed Committee Member)   within the time limit referred to above, the member concerned will be deemed to be </w:t>
      </w:r>
      <w:r w:rsidRPr="00944EAE">
        <w:rPr>
          <w:rFonts w:cstheme="minorHAnsi"/>
          <w:sz w:val="20"/>
          <w:szCs w:val="20"/>
        </w:rPr>
        <w:t xml:space="preserve">a non-attender and will not be catered for. </w:t>
      </w:r>
    </w:p>
    <w:p w:rsidR="006D7D8F" w:rsidRPr="00944EAE" w:rsidRDefault="006D7D8F" w:rsidP="006D7D8F">
      <w:pPr>
        <w:pStyle w:val="ListParagraph"/>
        <w:numPr>
          <w:ilvl w:val="0"/>
          <w:numId w:val="4"/>
        </w:numPr>
        <w:spacing w:after="246"/>
        <w:ind w:right="5"/>
        <w:rPr>
          <w:rFonts w:asciiTheme="minorHAnsi" w:hAnsiTheme="minorHAnsi" w:cstheme="minorHAnsi"/>
          <w:sz w:val="20"/>
          <w:szCs w:val="20"/>
        </w:rPr>
      </w:pPr>
      <w:r w:rsidRPr="00944EAE">
        <w:rPr>
          <w:rFonts w:asciiTheme="minorHAnsi" w:hAnsiTheme="minorHAnsi" w:cstheme="minorHAnsi"/>
          <w:sz w:val="20"/>
          <w:szCs w:val="20"/>
        </w:rPr>
        <w:t xml:space="preserve">These rules will also apply to Guest Lunches and in respect of the non-attendance of members’ guests. </w:t>
      </w:r>
    </w:p>
    <w:p w:rsidR="006D7D8F" w:rsidRPr="00944EAE" w:rsidRDefault="006D7D8F" w:rsidP="006D7D8F">
      <w:pPr>
        <w:numPr>
          <w:ilvl w:val="0"/>
          <w:numId w:val="4"/>
        </w:numPr>
        <w:spacing w:after="249" w:line="249" w:lineRule="auto"/>
        <w:ind w:right="5"/>
        <w:rPr>
          <w:rFonts w:cstheme="minorHAnsi"/>
          <w:sz w:val="20"/>
          <w:szCs w:val="20"/>
        </w:rPr>
      </w:pPr>
      <w:r w:rsidRPr="00944EAE">
        <w:rPr>
          <w:rFonts w:cstheme="minorHAnsi"/>
          <w:sz w:val="20"/>
          <w:szCs w:val="20"/>
        </w:rPr>
        <w:t xml:space="preserve">An Annual General Meeting, of which three weeks’ notice shall be given, shall be held on the third Wednesday in November each year.  </w:t>
      </w:r>
    </w:p>
    <w:p w:rsidR="006D7D8F" w:rsidRPr="00944EAE" w:rsidRDefault="006D7D8F" w:rsidP="006D7D8F">
      <w:pPr>
        <w:numPr>
          <w:ilvl w:val="0"/>
          <w:numId w:val="4"/>
        </w:numPr>
        <w:spacing w:after="246" w:line="249" w:lineRule="auto"/>
        <w:ind w:right="5"/>
        <w:rPr>
          <w:rFonts w:cstheme="minorHAnsi"/>
          <w:sz w:val="20"/>
          <w:szCs w:val="20"/>
        </w:rPr>
      </w:pPr>
      <w:r w:rsidRPr="00944EAE">
        <w:rPr>
          <w:rFonts w:cstheme="minorHAnsi"/>
          <w:sz w:val="20"/>
          <w:szCs w:val="20"/>
        </w:rPr>
        <w:t xml:space="preserve">The General Secretary shall call a Special General Meeting on the written request of not fewer than fifteen members and give members at least three weeks’ notice of such a meeting.  </w:t>
      </w:r>
    </w:p>
    <w:p w:rsidR="006D7D8F" w:rsidRPr="00944EAE" w:rsidRDefault="006D7D8F" w:rsidP="006D7D8F">
      <w:pPr>
        <w:numPr>
          <w:ilvl w:val="0"/>
          <w:numId w:val="4"/>
        </w:numPr>
        <w:spacing w:after="248" w:line="249" w:lineRule="auto"/>
        <w:ind w:right="5"/>
        <w:rPr>
          <w:rFonts w:cstheme="minorHAnsi"/>
          <w:sz w:val="20"/>
          <w:szCs w:val="20"/>
        </w:rPr>
      </w:pPr>
      <w:r w:rsidRPr="00944EAE">
        <w:rPr>
          <w:rFonts w:cstheme="minorHAnsi"/>
          <w:sz w:val="20"/>
          <w:szCs w:val="20"/>
        </w:rPr>
        <w:t xml:space="preserve">Voting at all meetings shall be by show of hands or by ballot if so determined.  In the event of an equal division of votes the Chairman of the meeting shall have a second or casting vote. </w:t>
      </w:r>
    </w:p>
    <w:p w:rsidR="006D7D8F" w:rsidRPr="00944EAE" w:rsidRDefault="006D7D8F" w:rsidP="006D7D8F">
      <w:pPr>
        <w:numPr>
          <w:ilvl w:val="0"/>
          <w:numId w:val="4"/>
        </w:numPr>
        <w:spacing w:after="228" w:line="249" w:lineRule="auto"/>
        <w:ind w:right="5"/>
        <w:rPr>
          <w:rFonts w:cstheme="minorHAnsi"/>
          <w:sz w:val="20"/>
          <w:szCs w:val="20"/>
        </w:rPr>
      </w:pPr>
      <w:r w:rsidRPr="00944EAE">
        <w:rPr>
          <w:rFonts w:cstheme="minorHAnsi"/>
          <w:sz w:val="20"/>
          <w:szCs w:val="20"/>
        </w:rPr>
        <w:t xml:space="preserve">No rule shall be altered before approval at the Annual General Meeting or Special General Meeting and without prior notice to members. </w:t>
      </w:r>
    </w:p>
    <w:p w:rsidR="006D7D8F" w:rsidRPr="00944EAE" w:rsidRDefault="006D7D8F" w:rsidP="006D7D8F">
      <w:pPr>
        <w:spacing w:after="0"/>
        <w:ind w:left="555" w:firstLine="45"/>
        <w:rPr>
          <w:rFonts w:cstheme="minorHAnsi"/>
          <w:sz w:val="20"/>
          <w:szCs w:val="20"/>
        </w:rPr>
      </w:pPr>
    </w:p>
    <w:p w:rsidR="006D7D8F" w:rsidRPr="00944EAE" w:rsidRDefault="006D7D8F" w:rsidP="006D7D8F">
      <w:pPr>
        <w:pStyle w:val="Heading2"/>
        <w:numPr>
          <w:ilvl w:val="0"/>
          <w:numId w:val="1"/>
        </w:numPr>
        <w:rPr>
          <w:rFonts w:asciiTheme="minorHAnsi" w:hAnsiTheme="minorHAnsi" w:cstheme="minorHAnsi"/>
          <w:b/>
          <w:color w:val="auto"/>
          <w:sz w:val="20"/>
          <w:szCs w:val="20"/>
        </w:rPr>
      </w:pPr>
      <w:r w:rsidRPr="00944EAE">
        <w:rPr>
          <w:rFonts w:asciiTheme="minorHAnsi" w:hAnsiTheme="minorHAnsi" w:cstheme="minorHAnsi"/>
          <w:b/>
          <w:color w:val="auto"/>
          <w:sz w:val="20"/>
          <w:szCs w:val="20"/>
        </w:rPr>
        <w:t xml:space="preserve">SUBSCRIPTIONS </w:t>
      </w:r>
    </w:p>
    <w:p w:rsidR="006D7D8F" w:rsidRPr="00944EAE" w:rsidRDefault="006D7D8F" w:rsidP="006D7D8F">
      <w:pPr>
        <w:numPr>
          <w:ilvl w:val="0"/>
          <w:numId w:val="5"/>
        </w:numPr>
        <w:spacing w:after="246" w:line="249" w:lineRule="auto"/>
        <w:ind w:right="5"/>
        <w:rPr>
          <w:rFonts w:cstheme="minorHAnsi"/>
          <w:sz w:val="20"/>
          <w:szCs w:val="20"/>
        </w:rPr>
      </w:pPr>
      <w:r w:rsidRPr="00944EAE">
        <w:rPr>
          <w:rFonts w:cstheme="minorHAnsi"/>
          <w:sz w:val="20"/>
          <w:szCs w:val="20"/>
        </w:rPr>
        <w:t xml:space="preserve">The annual subscription shall be as determined by the members at the Annual General Meeting. </w:t>
      </w:r>
    </w:p>
    <w:p w:rsidR="006D7D8F" w:rsidRPr="00944EAE" w:rsidRDefault="006D7D8F" w:rsidP="006D7D8F">
      <w:pPr>
        <w:numPr>
          <w:ilvl w:val="0"/>
          <w:numId w:val="5"/>
        </w:numPr>
        <w:spacing w:after="246" w:line="249" w:lineRule="auto"/>
        <w:ind w:right="5"/>
        <w:rPr>
          <w:rFonts w:cstheme="minorHAnsi"/>
          <w:sz w:val="20"/>
          <w:szCs w:val="20"/>
        </w:rPr>
      </w:pPr>
      <w:r w:rsidRPr="00944EAE">
        <w:rPr>
          <w:rFonts w:cstheme="minorHAnsi"/>
          <w:sz w:val="20"/>
          <w:szCs w:val="20"/>
        </w:rPr>
        <w:t xml:space="preserve">A member who fails to pay their subscription by 31st March, after having been given due notice, automatically ceases to be a member.  They may however re-apply for membership at any time in accordance with the rules. </w:t>
      </w:r>
    </w:p>
    <w:p w:rsidR="006D7D8F" w:rsidRPr="00944EAE" w:rsidRDefault="006D7D8F" w:rsidP="006D7D8F">
      <w:pPr>
        <w:numPr>
          <w:ilvl w:val="0"/>
          <w:numId w:val="5"/>
        </w:numPr>
        <w:spacing w:after="228" w:line="249" w:lineRule="auto"/>
        <w:ind w:right="5"/>
        <w:rPr>
          <w:rFonts w:cstheme="minorHAnsi"/>
          <w:sz w:val="20"/>
          <w:szCs w:val="20"/>
        </w:rPr>
      </w:pPr>
      <w:r w:rsidRPr="00944EAE">
        <w:rPr>
          <w:rFonts w:cstheme="minorHAnsi"/>
          <w:sz w:val="20"/>
          <w:szCs w:val="20"/>
        </w:rPr>
        <w:t xml:space="preserve">Subscribing Members, on reaching their 90th birthday, will become Life Members and </w:t>
      </w:r>
      <w:r w:rsidR="007E35EA">
        <w:rPr>
          <w:rFonts w:cstheme="minorHAnsi"/>
          <w:sz w:val="20"/>
          <w:szCs w:val="20"/>
        </w:rPr>
        <w:t xml:space="preserve">will pay 50% of the normal subscription and full </w:t>
      </w:r>
      <w:r w:rsidRPr="00944EAE">
        <w:rPr>
          <w:rFonts w:cstheme="minorHAnsi"/>
          <w:sz w:val="20"/>
          <w:szCs w:val="20"/>
        </w:rPr>
        <w:t xml:space="preserve">lunch fees. </w:t>
      </w:r>
    </w:p>
    <w:p w:rsidR="006D7D8F" w:rsidRPr="001F6FA2" w:rsidRDefault="006D7D8F" w:rsidP="006D7D8F">
      <w:pPr>
        <w:pStyle w:val="ListParagraph"/>
        <w:numPr>
          <w:ilvl w:val="0"/>
          <w:numId w:val="1"/>
        </w:numPr>
        <w:spacing w:after="228"/>
        <w:ind w:right="5"/>
        <w:rPr>
          <w:rFonts w:asciiTheme="minorHAnsi" w:hAnsiTheme="minorHAnsi" w:cstheme="minorHAnsi"/>
          <w:b/>
          <w:color w:val="auto"/>
          <w:sz w:val="20"/>
          <w:szCs w:val="20"/>
        </w:rPr>
      </w:pPr>
      <w:r w:rsidRPr="001F6FA2">
        <w:rPr>
          <w:rFonts w:asciiTheme="minorHAnsi" w:hAnsiTheme="minorHAnsi" w:cstheme="minorHAnsi"/>
          <w:b/>
          <w:color w:val="auto"/>
          <w:sz w:val="20"/>
          <w:szCs w:val="20"/>
        </w:rPr>
        <w:t>Social Trips and functions.</w:t>
      </w:r>
    </w:p>
    <w:p w:rsidR="006D7D8F" w:rsidRPr="001F6FA2" w:rsidRDefault="006D7D8F" w:rsidP="006D7D8F">
      <w:pPr>
        <w:pStyle w:val="ListParagraph"/>
        <w:numPr>
          <w:ilvl w:val="0"/>
          <w:numId w:val="6"/>
        </w:numPr>
        <w:spacing w:after="228" w:line="250" w:lineRule="auto"/>
        <w:ind w:left="714" w:right="6" w:hanging="357"/>
        <w:contextualSpacing w:val="0"/>
        <w:rPr>
          <w:rFonts w:asciiTheme="minorHAnsi" w:hAnsiTheme="minorHAnsi" w:cstheme="minorHAnsi"/>
          <w:color w:val="auto"/>
          <w:sz w:val="20"/>
          <w:szCs w:val="20"/>
        </w:rPr>
      </w:pPr>
      <w:r w:rsidRPr="001F6FA2">
        <w:rPr>
          <w:rFonts w:asciiTheme="minorHAnsi" w:hAnsiTheme="minorHAnsi" w:cstheme="minorHAnsi"/>
          <w:color w:val="auto"/>
          <w:sz w:val="20"/>
          <w:szCs w:val="20"/>
        </w:rPr>
        <w:t xml:space="preserve">Any event organised in the name of Surbiton </w:t>
      </w:r>
      <w:proofErr w:type="spellStart"/>
      <w:r w:rsidRPr="001F6FA2">
        <w:rPr>
          <w:rFonts w:asciiTheme="minorHAnsi" w:hAnsiTheme="minorHAnsi" w:cstheme="minorHAnsi"/>
          <w:color w:val="auto"/>
          <w:sz w:val="20"/>
          <w:szCs w:val="20"/>
        </w:rPr>
        <w:t>Probus</w:t>
      </w:r>
      <w:proofErr w:type="spellEnd"/>
      <w:r w:rsidRPr="001F6FA2">
        <w:rPr>
          <w:rFonts w:asciiTheme="minorHAnsi" w:hAnsiTheme="minorHAnsi" w:cstheme="minorHAnsi"/>
          <w:color w:val="auto"/>
          <w:sz w:val="20"/>
          <w:szCs w:val="20"/>
        </w:rPr>
        <w:t xml:space="preserve"> Club shall be done in line with the Social/Events Secretary’s Guidelines (available on request).</w:t>
      </w:r>
    </w:p>
    <w:p w:rsidR="006D7D8F" w:rsidRPr="001F6FA2" w:rsidRDefault="006D7D8F" w:rsidP="006D7D8F">
      <w:pPr>
        <w:pStyle w:val="ListParagraph"/>
        <w:numPr>
          <w:ilvl w:val="0"/>
          <w:numId w:val="6"/>
        </w:numPr>
        <w:spacing w:after="228" w:line="250" w:lineRule="auto"/>
        <w:ind w:left="714" w:right="6" w:hanging="357"/>
        <w:contextualSpacing w:val="0"/>
        <w:rPr>
          <w:rFonts w:asciiTheme="minorHAnsi" w:hAnsiTheme="minorHAnsi" w:cstheme="minorHAnsi"/>
          <w:color w:val="auto"/>
          <w:sz w:val="20"/>
          <w:szCs w:val="20"/>
        </w:rPr>
      </w:pPr>
      <w:r w:rsidRPr="001F6FA2">
        <w:rPr>
          <w:rFonts w:asciiTheme="minorHAnsi" w:hAnsiTheme="minorHAnsi" w:cstheme="minorHAnsi"/>
          <w:color w:val="auto"/>
          <w:sz w:val="20"/>
          <w:szCs w:val="20"/>
        </w:rPr>
        <w:t>Any deposit required or advance payments made in respect of a member, by the Club, who has indicated their intention to attend will be a debt to the Club</w:t>
      </w:r>
    </w:p>
    <w:p w:rsidR="006D7D8F" w:rsidRPr="001F6FA2" w:rsidRDefault="006D7D8F" w:rsidP="006D7D8F">
      <w:pPr>
        <w:pStyle w:val="ListParagraph"/>
        <w:numPr>
          <w:ilvl w:val="0"/>
          <w:numId w:val="6"/>
        </w:numPr>
        <w:spacing w:after="228" w:line="250" w:lineRule="auto"/>
        <w:ind w:left="714" w:right="6" w:hanging="357"/>
        <w:contextualSpacing w:val="0"/>
        <w:rPr>
          <w:rFonts w:asciiTheme="minorHAnsi" w:hAnsiTheme="minorHAnsi" w:cstheme="minorHAnsi"/>
          <w:color w:val="auto"/>
          <w:sz w:val="20"/>
          <w:szCs w:val="20"/>
        </w:rPr>
      </w:pPr>
      <w:r w:rsidRPr="001F6FA2">
        <w:rPr>
          <w:rFonts w:asciiTheme="minorHAnsi" w:hAnsiTheme="minorHAnsi" w:cstheme="minorHAnsi"/>
          <w:color w:val="auto"/>
          <w:sz w:val="20"/>
          <w:szCs w:val="20"/>
        </w:rPr>
        <w:t>Non-attendance without sufficient prior notice, to the organiser, to such an event will require payment in full.</w:t>
      </w:r>
    </w:p>
    <w:p w:rsidR="006D7D8F" w:rsidRPr="00944EAE" w:rsidRDefault="006D7D8F" w:rsidP="006D7D8F">
      <w:pPr>
        <w:pStyle w:val="Heading2"/>
        <w:numPr>
          <w:ilvl w:val="0"/>
          <w:numId w:val="1"/>
        </w:numPr>
        <w:rPr>
          <w:rFonts w:asciiTheme="minorHAnsi" w:hAnsiTheme="minorHAnsi" w:cstheme="minorHAnsi"/>
          <w:b/>
          <w:color w:val="auto"/>
          <w:sz w:val="20"/>
          <w:szCs w:val="20"/>
        </w:rPr>
      </w:pPr>
      <w:r w:rsidRPr="00944EAE">
        <w:rPr>
          <w:rFonts w:asciiTheme="minorHAnsi" w:hAnsiTheme="minorHAnsi" w:cstheme="minorHAnsi"/>
          <w:b/>
          <w:color w:val="auto"/>
          <w:sz w:val="20"/>
          <w:szCs w:val="20"/>
        </w:rPr>
        <w:t xml:space="preserve">ACCOUNTS </w:t>
      </w:r>
    </w:p>
    <w:p w:rsidR="006D7D8F" w:rsidRDefault="006D7D8F" w:rsidP="006D7D8F">
      <w:pPr>
        <w:pStyle w:val="ListParagraph"/>
        <w:numPr>
          <w:ilvl w:val="1"/>
          <w:numId w:val="8"/>
        </w:numPr>
        <w:spacing w:after="230"/>
        <w:ind w:right="5"/>
        <w:rPr>
          <w:rFonts w:asciiTheme="minorHAnsi" w:hAnsiTheme="minorHAnsi" w:cstheme="minorHAnsi"/>
          <w:sz w:val="20"/>
          <w:szCs w:val="20"/>
        </w:rPr>
      </w:pPr>
      <w:r w:rsidRPr="00944EAE">
        <w:rPr>
          <w:rFonts w:asciiTheme="minorHAnsi" w:hAnsiTheme="minorHAnsi" w:cstheme="minorHAnsi"/>
          <w:sz w:val="20"/>
          <w:szCs w:val="20"/>
        </w:rPr>
        <w:t>A Balance Sheet and an Income and Expenditure Account for the period to the end of each year shall be prepared and presented by the Treasurer for approval at the Annual General Meeting after audit by one member who shall have been appointed Auditor at the previous Annual General Meeting.</w:t>
      </w:r>
    </w:p>
    <w:p w:rsidR="006D7D8F" w:rsidRPr="00944EAE" w:rsidRDefault="006D7D8F" w:rsidP="006D7D8F">
      <w:pPr>
        <w:pStyle w:val="ListParagraph"/>
        <w:spacing w:after="230"/>
        <w:ind w:left="1440" w:right="5" w:firstLine="0"/>
        <w:rPr>
          <w:rFonts w:asciiTheme="minorHAnsi" w:hAnsiTheme="minorHAnsi" w:cstheme="minorHAnsi"/>
          <w:sz w:val="20"/>
          <w:szCs w:val="20"/>
        </w:rPr>
      </w:pPr>
      <w:r w:rsidRPr="00944EAE">
        <w:rPr>
          <w:rFonts w:asciiTheme="minorHAnsi" w:hAnsiTheme="minorHAnsi" w:cstheme="minorHAnsi"/>
          <w:sz w:val="20"/>
          <w:szCs w:val="20"/>
        </w:rPr>
        <w:t xml:space="preserve"> </w:t>
      </w:r>
    </w:p>
    <w:p w:rsidR="006D7D8F" w:rsidRPr="001F6FA2" w:rsidRDefault="006D7D8F" w:rsidP="006D7D8F">
      <w:pPr>
        <w:pStyle w:val="ListParagraph"/>
        <w:numPr>
          <w:ilvl w:val="0"/>
          <w:numId w:val="1"/>
        </w:numPr>
        <w:spacing w:after="230"/>
        <w:ind w:right="5"/>
        <w:rPr>
          <w:rFonts w:asciiTheme="minorHAnsi" w:hAnsiTheme="minorHAnsi" w:cstheme="minorHAnsi"/>
          <w:b/>
          <w:color w:val="auto"/>
          <w:sz w:val="20"/>
          <w:szCs w:val="20"/>
        </w:rPr>
      </w:pPr>
      <w:r w:rsidRPr="001F6FA2">
        <w:rPr>
          <w:rFonts w:asciiTheme="minorHAnsi" w:hAnsiTheme="minorHAnsi" w:cstheme="minorHAnsi"/>
          <w:b/>
          <w:color w:val="auto"/>
          <w:sz w:val="20"/>
          <w:szCs w:val="20"/>
        </w:rPr>
        <w:t>Complaints and Disputes.</w:t>
      </w:r>
    </w:p>
    <w:p w:rsidR="006D7D8F" w:rsidRPr="001F6FA2" w:rsidRDefault="006D7D8F" w:rsidP="006D7D8F">
      <w:pPr>
        <w:pStyle w:val="ListParagraph"/>
        <w:numPr>
          <w:ilvl w:val="0"/>
          <w:numId w:val="7"/>
        </w:numPr>
        <w:spacing w:after="230"/>
        <w:ind w:right="5"/>
        <w:rPr>
          <w:rFonts w:asciiTheme="minorHAnsi" w:hAnsiTheme="minorHAnsi" w:cstheme="minorHAnsi"/>
          <w:color w:val="auto"/>
          <w:sz w:val="20"/>
          <w:szCs w:val="20"/>
        </w:rPr>
      </w:pPr>
      <w:r w:rsidRPr="001F6FA2">
        <w:rPr>
          <w:rFonts w:asciiTheme="minorHAnsi" w:hAnsiTheme="minorHAnsi" w:cstheme="minorHAnsi"/>
          <w:color w:val="auto"/>
          <w:sz w:val="20"/>
          <w:szCs w:val="20"/>
        </w:rPr>
        <w:t>If any person is in dispute with or complains about any of the actions of the Club, its Committee or Members then the complainant shall set out the details of such complaint in writing and submit them to the Secretary.  Upon receipt of such details the Secretary shall call a Special Meeting of the Committee to consider and act upon the nature of the complaint as the Committee deems appropriate and whose decision shall be final.</w:t>
      </w:r>
    </w:p>
    <w:p w:rsidR="006D7D8F" w:rsidRPr="00944EAE" w:rsidRDefault="006D7D8F" w:rsidP="006D7D8F">
      <w:pPr>
        <w:spacing w:after="0"/>
        <w:jc w:val="center"/>
        <w:rPr>
          <w:rFonts w:cstheme="minorHAnsi"/>
          <w:sz w:val="20"/>
          <w:szCs w:val="20"/>
        </w:rPr>
      </w:pPr>
      <w:r w:rsidRPr="00944EAE">
        <w:rPr>
          <w:rFonts w:cstheme="minorHAnsi"/>
          <w:sz w:val="20"/>
          <w:szCs w:val="20"/>
        </w:rPr>
        <w:t>THE PROBUS TOAST</w:t>
      </w:r>
    </w:p>
    <w:p w:rsidR="006D7D8F" w:rsidRPr="00944EAE" w:rsidRDefault="006D7D8F" w:rsidP="006D7D8F">
      <w:pPr>
        <w:tabs>
          <w:tab w:val="center" w:pos="5042"/>
          <w:tab w:val="center" w:pos="9242"/>
        </w:tabs>
        <w:spacing w:after="0"/>
        <w:jc w:val="center"/>
        <w:rPr>
          <w:rFonts w:cstheme="minorHAnsi"/>
          <w:sz w:val="20"/>
          <w:szCs w:val="20"/>
        </w:rPr>
      </w:pPr>
      <w:r w:rsidRPr="00944EAE">
        <w:rPr>
          <w:rFonts w:cstheme="minorHAnsi"/>
          <w:sz w:val="20"/>
          <w:szCs w:val="20"/>
        </w:rPr>
        <w:t xml:space="preserve">“To the fostering of fellowship, good will and the common interest of </w:t>
      </w:r>
      <w:proofErr w:type="spellStart"/>
      <w:r w:rsidRPr="00944EAE">
        <w:rPr>
          <w:rFonts w:cstheme="minorHAnsi"/>
          <w:sz w:val="20"/>
          <w:szCs w:val="20"/>
        </w:rPr>
        <w:t>Probus</w:t>
      </w:r>
      <w:proofErr w:type="spellEnd"/>
      <w:r w:rsidRPr="00944EAE">
        <w:rPr>
          <w:rFonts w:cstheme="minorHAnsi"/>
          <w:sz w:val="20"/>
          <w:szCs w:val="20"/>
        </w:rPr>
        <w:t xml:space="preserve"> Club Members”</w:t>
      </w:r>
    </w:p>
    <w:p w:rsidR="006D7D8F" w:rsidRPr="00944EAE" w:rsidRDefault="006D7D8F" w:rsidP="006D7D8F">
      <w:pPr>
        <w:tabs>
          <w:tab w:val="center" w:pos="5042"/>
          <w:tab w:val="center" w:pos="9242"/>
        </w:tabs>
        <w:spacing w:after="0"/>
        <w:jc w:val="center"/>
        <w:rPr>
          <w:rFonts w:cstheme="minorHAnsi"/>
          <w:sz w:val="20"/>
          <w:szCs w:val="20"/>
        </w:rPr>
      </w:pPr>
      <w:proofErr w:type="gramStart"/>
      <w:r w:rsidRPr="00944EAE">
        <w:rPr>
          <w:rFonts w:cstheme="minorHAnsi"/>
          <w:sz w:val="20"/>
          <w:szCs w:val="20"/>
        </w:rPr>
        <w:t>----------  END</w:t>
      </w:r>
      <w:proofErr w:type="gramEnd"/>
      <w:r w:rsidRPr="00944EAE">
        <w:rPr>
          <w:rFonts w:cstheme="minorHAnsi"/>
          <w:sz w:val="20"/>
          <w:szCs w:val="20"/>
        </w:rPr>
        <w:t xml:space="preserve"> OF RULES  ----------</w:t>
      </w:r>
    </w:p>
    <w:p w:rsidR="006D7D8F" w:rsidRPr="00944EAE" w:rsidRDefault="006D7D8F" w:rsidP="006D7D8F">
      <w:pPr>
        <w:rPr>
          <w:rFonts w:cstheme="minorHAnsi"/>
        </w:rPr>
      </w:pPr>
    </w:p>
    <w:p w:rsidR="006D7D8F" w:rsidRPr="00944EAE" w:rsidRDefault="006D7D8F" w:rsidP="006D7D8F">
      <w:pPr>
        <w:rPr>
          <w:rFonts w:cstheme="minorHAnsi"/>
        </w:rPr>
      </w:pPr>
    </w:p>
    <w:p w:rsidR="006D7D8F" w:rsidRDefault="006D7D8F" w:rsidP="006D7D8F"/>
    <w:p w:rsidR="000E5E99" w:rsidRDefault="000E5E99"/>
    <w:sectPr w:rsidR="000E5E99" w:rsidSect="00737D9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04961"/>
    <w:multiLevelType w:val="hybridMultilevel"/>
    <w:tmpl w:val="8EEA0E2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445D8B"/>
    <w:multiLevelType w:val="hybridMultilevel"/>
    <w:tmpl w:val="C5E2F53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F81D74"/>
    <w:multiLevelType w:val="hybridMultilevel"/>
    <w:tmpl w:val="335CC0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20398B"/>
    <w:multiLevelType w:val="hybridMultilevel"/>
    <w:tmpl w:val="9F3072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176A24"/>
    <w:multiLevelType w:val="hybridMultilevel"/>
    <w:tmpl w:val="76D0A94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5A409F"/>
    <w:multiLevelType w:val="hybridMultilevel"/>
    <w:tmpl w:val="C82A98D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34696A"/>
    <w:multiLevelType w:val="hybridMultilevel"/>
    <w:tmpl w:val="B790BFB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335CD6"/>
    <w:multiLevelType w:val="hybridMultilevel"/>
    <w:tmpl w:val="9E9E79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6"/>
  </w:num>
  <w:num w:numId="5">
    <w:abstractNumId w:val="4"/>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D8F"/>
    <w:rsid w:val="000E5E99"/>
    <w:rsid w:val="005A62E9"/>
    <w:rsid w:val="005D3185"/>
    <w:rsid w:val="006D7D8F"/>
    <w:rsid w:val="007E35EA"/>
    <w:rsid w:val="00F253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873F6D-A782-4615-AB88-08E462362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D8F"/>
  </w:style>
  <w:style w:type="paragraph" w:styleId="Heading2">
    <w:name w:val="heading 2"/>
    <w:basedOn w:val="Normal"/>
    <w:next w:val="Normal"/>
    <w:link w:val="Heading2Char"/>
    <w:uiPriority w:val="9"/>
    <w:semiHidden/>
    <w:unhideWhenUsed/>
    <w:qFormat/>
    <w:rsid w:val="006D7D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D7D8F"/>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6D7D8F"/>
    <w:pPr>
      <w:spacing w:after="8" w:line="249" w:lineRule="auto"/>
      <w:ind w:left="720" w:hanging="10"/>
      <w:contextualSpacing/>
    </w:pPr>
    <w:rPr>
      <w:rFonts w:ascii="Calibri" w:eastAsia="Calibri" w:hAnsi="Calibri" w:cs="Calibri"/>
      <w:color w:val="000000"/>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900</Words>
  <Characters>5135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2025-11-16T15:38:00Z</dcterms:created>
  <dcterms:modified xsi:type="dcterms:W3CDTF">2025-11-20T12:54:00Z</dcterms:modified>
</cp:coreProperties>
</file>